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A21710" w14:textId="4632AC77" w:rsidR="007462FC" w:rsidRDefault="00606068">
      <w:r w:rsidRPr="00665E73">
        <w:drawing>
          <wp:anchor distT="0" distB="0" distL="114300" distR="114300" simplePos="0" relativeHeight="251660288" behindDoc="1" locked="0" layoutInCell="1" allowOverlap="1" wp14:anchorId="4F2C64E1" wp14:editId="53B1183B">
            <wp:simplePos x="0" y="0"/>
            <wp:positionH relativeFrom="margin">
              <wp:posOffset>644525</wp:posOffset>
            </wp:positionH>
            <wp:positionV relativeFrom="paragraph">
              <wp:posOffset>781050</wp:posOffset>
            </wp:positionV>
            <wp:extent cx="7856855" cy="6972300"/>
            <wp:effectExtent l="0" t="0" r="0" b="0"/>
            <wp:wrapTight wrapText="bothSides">
              <wp:wrapPolygon edited="0">
                <wp:start x="0" y="0"/>
                <wp:lineTo x="0" y="21541"/>
                <wp:lineTo x="21525" y="21541"/>
                <wp:lineTo x="21525" y="0"/>
                <wp:lineTo x="0" y="0"/>
              </wp:wrapPolygon>
            </wp:wrapTight>
            <wp:docPr id="904" name="Picture 19" descr="E:\Dropbox\GLOBAL GUIDE\ILLUSTRATIONS\DARWIN GUIDE GRAPHICS FILES\PART 6\06_52 Seedling growth da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E:\Dropbox\GLOBAL GUIDE\ILLUSTRATIONS\DARWIN GUIDE GRAPHICS FILES\PART 6\06_52 Seedling growth data.jpg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6855" cy="6972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65E73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8FF874" wp14:editId="43E452D3">
                <wp:simplePos x="0" y="0"/>
                <wp:positionH relativeFrom="margin">
                  <wp:posOffset>-381000</wp:posOffset>
                </wp:positionH>
                <wp:positionV relativeFrom="paragraph">
                  <wp:posOffset>-609600</wp:posOffset>
                </wp:positionV>
                <wp:extent cx="9658350" cy="1137285"/>
                <wp:effectExtent l="0" t="0" r="19050" b="24765"/>
                <wp:wrapNone/>
                <wp:docPr id="6" name="Text Box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58350" cy="11372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ACAF18" w14:textId="727CA6CB" w:rsidR="00665E73" w:rsidRPr="00606068" w:rsidRDefault="00665E73" w:rsidP="00665E73">
                            <w:pPr>
                              <w:jc w:val="center"/>
                              <w:rPr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606068">
                              <w:rPr>
                                <w:b/>
                                <w:bCs/>
                                <w:sz w:val="34"/>
                                <w:szCs w:val="34"/>
                              </w:rPr>
                              <w:t xml:space="preserve">Seedling growth data for a pioneer tree species. Trees reach a size suitable for planting out by January, six months ahead of the optimal planting time. Therefore, </w:t>
                            </w:r>
                            <w:r w:rsidR="00606068" w:rsidRPr="00606068">
                              <w:rPr>
                                <w:b/>
                                <w:bCs/>
                                <w:sz w:val="34"/>
                                <w:szCs w:val="34"/>
                              </w:rPr>
                              <w:t xml:space="preserve">in this case, </w:t>
                            </w:r>
                            <w:r w:rsidRPr="00606068">
                              <w:rPr>
                                <w:b/>
                                <w:bCs/>
                                <w:sz w:val="34"/>
                                <w:szCs w:val="34"/>
                              </w:rPr>
                              <w:t>seed storage to delay germination is recommended to prevent waste of nursery space and avoid the need to prune the saplings.</w:t>
                            </w:r>
                          </w:p>
                          <w:p w14:paraId="04C5EB56" w14:textId="77777777" w:rsidR="00665E73" w:rsidRPr="00606068" w:rsidRDefault="00665E73" w:rsidP="00665E73">
                            <w:pPr>
                              <w:jc w:val="center"/>
                              <w:rPr>
                                <w:sz w:val="34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8FF874" id="_x0000_t202" coordsize="21600,21600" o:spt="202" path="m,l,21600r21600,l21600,xe">
                <v:stroke joinstyle="miter"/>
                <v:path gradientshapeok="t" o:connecttype="rect"/>
              </v:shapetype>
              <v:shape id="Text Box 94" o:spid="_x0000_s1026" type="#_x0000_t202" style="position:absolute;margin-left:-30pt;margin-top:-48pt;width:760.5pt;height:89.5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KZ+KwIAAFIEAAAOAAAAZHJzL2Uyb0RvYy54bWysVNtu2zAMfR+wfxD0vjhO4zQx4hRdugwD&#10;ugvQ7gNkWbaFyaImKbG7rx8lu1l2exnmB0EUqcOjQ9Lbm6FT5CSsk6ALms7mlAjNoZK6Kejnx8Or&#10;NSXOM10xBVoU9Ek4erN7+WLbm1wsoAVVCUsQRLu8NwVtvTd5kjjeio65GRih0VmD7ZhH0zZJZVmP&#10;6J1KFvP5KunBVsYCF87h6d3opLuIX9eC+4917YQnqqDIzcfVxrUMa7LbsryxzLSSTzTYP7DomNSY&#10;9Ax1xzwjRyt/g+okt+Cg9jMOXQJ1LbmIb8DXpPNfXvPQMiPiW1AcZ84yuf8Hyz+cPlkiq4KuKNGs&#10;wxI9isGT1zCQzTLI0xuXY9SDwTg/4DmWOT7VmXvgXxzRsG+ZbsSttdC3glVILw03k4urI44LIGX/&#10;HirMw44eItBQ2y5oh2oQRMcyPZ1LE7hwPNyssvVVhi6OvjS9ul6ss5iD5c/XjXX+rYCOhE1BLdY+&#10;wrPTvfOBDsufQ0I2B0pWB6lUNGxT7pUlJ4Z9cojfhP5TmNKkRy7ZIhsV+CvEPH5/guikx4ZXsivo&#10;+hzE8qDbG13FdvRMqnGPlJWehAzajSr6oRymwpRQPaGkFsbGxkHETQv2GyU9NnVB3dcjs4IS9U5j&#10;WTbpchmmIBrL7HqBhr30lJcepjlCFdRTMm73fpyco7GyaTHT2AgabrGUtYwih5qPrCbe2LhR+2nI&#10;wmRc2jHqx69g9x0AAP//AwBQSwMEFAAGAAgAAAAhAB2aRFjfAAAACwEAAA8AAABkcnMvZG93bnJl&#10;di54bWxMj8FOwzAQRO9I/IO1SFxQ64RWpg1xKoQEghsUBFc33iYR8TrYbhr+nu0Jbm+0o9mZcjO5&#10;XowYYudJQz7PQCDV3nbUaHh/e5itQMRkyJreE2r4wQib6vysNIX1R3rFcZsawSEUC6OhTWkopIx1&#10;i87EuR+Q+Lb3wZnEMjTSBnPkcNfL6yxT0pmO+ENrBrxvsf7aHpyG1fJp/IzPi5ePWu37dbq6GR+/&#10;g9aXF9PdLYiEU/ozw6k+V4eKO+38gWwUvYaZynhLYlgrhpNjqXKmHecvcpBVKf9vqH4BAAD//wMA&#10;UEsBAi0AFAAGAAgAAAAhALaDOJL+AAAA4QEAABMAAAAAAAAAAAAAAAAAAAAAAFtDb250ZW50X1R5&#10;cGVzXS54bWxQSwECLQAUAAYACAAAACEAOP0h/9YAAACUAQAACwAAAAAAAAAAAAAAAAAvAQAAX3Jl&#10;bHMvLnJlbHNQSwECLQAUAAYACAAAACEAOBymfisCAABSBAAADgAAAAAAAAAAAAAAAAAuAgAAZHJz&#10;L2Uyb0RvYy54bWxQSwECLQAUAAYACAAAACEAHZpEWN8AAAALAQAADwAAAAAAAAAAAAAAAACFBAAA&#10;ZHJzL2Rvd25yZXYueG1sUEsFBgAAAAAEAAQA8wAAAJEFAAAAAA==&#10;">
                <v:textbox>
                  <w:txbxContent>
                    <w:p w14:paraId="1DACAF18" w14:textId="727CA6CB" w:rsidR="00665E73" w:rsidRPr="00606068" w:rsidRDefault="00665E73" w:rsidP="00665E73">
                      <w:pPr>
                        <w:jc w:val="center"/>
                        <w:rPr>
                          <w:b/>
                          <w:bCs/>
                          <w:sz w:val="34"/>
                          <w:szCs w:val="34"/>
                        </w:rPr>
                      </w:pPr>
                      <w:r w:rsidRPr="00606068">
                        <w:rPr>
                          <w:b/>
                          <w:bCs/>
                          <w:sz w:val="34"/>
                          <w:szCs w:val="34"/>
                        </w:rPr>
                        <w:t xml:space="preserve">Seedling growth data for a pioneer tree species. Trees reach a size suitable for planting out by January, six months ahead of the optimal planting time. Therefore, </w:t>
                      </w:r>
                      <w:r w:rsidR="00606068" w:rsidRPr="00606068">
                        <w:rPr>
                          <w:b/>
                          <w:bCs/>
                          <w:sz w:val="34"/>
                          <w:szCs w:val="34"/>
                        </w:rPr>
                        <w:t xml:space="preserve">in this case, </w:t>
                      </w:r>
                      <w:r w:rsidRPr="00606068">
                        <w:rPr>
                          <w:b/>
                          <w:bCs/>
                          <w:sz w:val="34"/>
                          <w:szCs w:val="34"/>
                        </w:rPr>
                        <w:t>seed storage to delay germination is recommended to prevent waste of nursery space and avoid the need to prune the saplings.</w:t>
                      </w:r>
                    </w:p>
                    <w:p w14:paraId="04C5EB56" w14:textId="77777777" w:rsidR="00665E73" w:rsidRPr="00606068" w:rsidRDefault="00665E73" w:rsidP="00665E73">
                      <w:pPr>
                        <w:jc w:val="center"/>
                        <w:rPr>
                          <w:sz w:val="34"/>
                          <w:szCs w:val="3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65E73">
        <w:drawing>
          <wp:anchor distT="0" distB="0" distL="114300" distR="114300" simplePos="0" relativeHeight="251659264" behindDoc="0" locked="0" layoutInCell="1" allowOverlap="1" wp14:anchorId="68EA686C" wp14:editId="54EC502A">
            <wp:simplePos x="0" y="0"/>
            <wp:positionH relativeFrom="margin">
              <wp:align>right</wp:align>
            </wp:positionH>
            <wp:positionV relativeFrom="paragraph">
              <wp:posOffset>7826592</wp:posOffset>
            </wp:positionV>
            <wp:extent cx="8858250" cy="4644546"/>
            <wp:effectExtent l="0" t="0" r="0" b="3810"/>
            <wp:wrapNone/>
            <wp:docPr id="233" name="Picture 232" descr="06_52 Seedling growth graph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_52 Seedling growth graph.jpg"/>
                    <pic:cNvPicPr/>
                  </pic:nvPicPr>
                  <pic:blipFill>
                    <a:blip r:embed="rId5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8858250" cy="46445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7462FC" w:rsidSect="00606068">
      <w:pgSz w:w="16838" w:h="23811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E73"/>
    <w:rsid w:val="00606068"/>
    <w:rsid w:val="00665E73"/>
    <w:rsid w:val="00746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EBBBE"/>
  <w15:chartTrackingRefBased/>
  <w15:docId w15:val="{D1CC6E32-179F-44C9-B372-A720BB2C3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6068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6068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Stephen Elliott</dc:creator>
  <cp:keywords/>
  <dc:description/>
  <cp:lastModifiedBy>Stephen Elliott</cp:lastModifiedBy>
  <cp:revision>2</cp:revision>
  <dcterms:created xsi:type="dcterms:W3CDTF">2022-11-05T14:23:00Z</dcterms:created>
  <dcterms:modified xsi:type="dcterms:W3CDTF">2022-11-05T14:23:00Z</dcterms:modified>
</cp:coreProperties>
</file>